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BC" w:rsidRDefault="00B07FBC" w:rsidP="00D757CD">
      <w:pPr>
        <w:rPr>
          <w:rFonts w:ascii="Verdana" w:hAnsi="Verdana"/>
          <w:b/>
          <w:i/>
        </w:rPr>
      </w:pPr>
      <w:r>
        <w:rPr>
          <w:noProof/>
          <w:lang w:eastAsia="da-DK"/>
        </w:rPr>
        <w:drawing>
          <wp:inline distT="0" distB="0" distL="0" distR="0">
            <wp:extent cx="1066800" cy="1341678"/>
            <wp:effectExtent l="19050" t="0" r="0" b="0"/>
            <wp:docPr id="4" name="Billede 4" descr="SYD%20kort%2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D%20kort%20%202"/>
                    <pic:cNvPicPr>
                      <a:picLocks noChangeAspect="1" noChangeArrowheads="1"/>
                    </pic:cNvPicPr>
                  </pic:nvPicPr>
                  <pic:blipFill>
                    <a:blip r:embed="rId4" cstate="print"/>
                    <a:srcRect/>
                    <a:stretch>
                      <a:fillRect/>
                    </a:stretch>
                  </pic:blipFill>
                  <pic:spPr bwMode="auto">
                    <a:xfrm>
                      <a:off x="0" y="0"/>
                      <a:ext cx="1068087" cy="1343296"/>
                    </a:xfrm>
                    <a:prstGeom prst="rect">
                      <a:avLst/>
                    </a:prstGeom>
                    <a:noFill/>
                    <a:ln w="9525">
                      <a:noFill/>
                      <a:miter lim="800000"/>
                      <a:headEnd/>
                      <a:tailEnd/>
                    </a:ln>
                  </pic:spPr>
                </pic:pic>
              </a:graphicData>
            </a:graphic>
          </wp:inline>
        </w:drawing>
      </w:r>
      <w:r w:rsidR="00D757CD">
        <w:rPr>
          <w:rFonts w:ascii="Verdana" w:hAnsi="Verdana"/>
          <w:b/>
          <w:i/>
        </w:rPr>
        <w:t xml:space="preserve">  </w:t>
      </w:r>
      <w:r w:rsidR="00A4657A">
        <w:rPr>
          <w:rFonts w:ascii="Verdana" w:hAnsi="Verdana"/>
          <w:b/>
          <w:i/>
          <w:noProof/>
          <w:lang w:eastAsia="da-DK"/>
        </w:rPr>
        <w:t xml:space="preserve">                 </w:t>
      </w:r>
      <w:r w:rsidR="00A4657A">
        <w:rPr>
          <w:rFonts w:ascii="Verdana" w:hAnsi="Verdana"/>
          <w:b/>
          <w:i/>
          <w:noProof/>
          <w:lang w:eastAsia="da-DK"/>
        </w:rPr>
        <w:drawing>
          <wp:inline distT="0" distB="0" distL="0" distR="0">
            <wp:extent cx="1004887" cy="1043116"/>
            <wp:effectExtent l="19050" t="0" r="4763" b="0"/>
            <wp:docPr id="25" name="Billede 25" descr="C:\Users\pc\AppData\Local\Microsoft\Windows\Temporary Internet Files\Content.IE5\FRF3KIK3\MC9002130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c\AppData\Local\Microsoft\Windows\Temporary Internet Files\Content.IE5\FRF3KIK3\MC900213037[1].wmf"/>
                    <pic:cNvPicPr>
                      <a:picLocks noChangeAspect="1" noChangeArrowheads="1"/>
                    </pic:cNvPicPr>
                  </pic:nvPicPr>
                  <pic:blipFill>
                    <a:blip r:embed="rId5" cstate="print"/>
                    <a:srcRect/>
                    <a:stretch>
                      <a:fillRect/>
                    </a:stretch>
                  </pic:blipFill>
                  <pic:spPr bwMode="auto">
                    <a:xfrm>
                      <a:off x="0" y="0"/>
                      <a:ext cx="1004887" cy="1043116"/>
                    </a:xfrm>
                    <a:prstGeom prst="rect">
                      <a:avLst/>
                    </a:prstGeom>
                    <a:noFill/>
                    <a:ln w="9525">
                      <a:noFill/>
                      <a:miter lim="800000"/>
                      <a:headEnd/>
                      <a:tailEnd/>
                    </a:ln>
                  </pic:spPr>
                </pic:pic>
              </a:graphicData>
            </a:graphic>
          </wp:inline>
        </w:drawing>
      </w:r>
    </w:p>
    <w:p w:rsidR="00D46D52" w:rsidRPr="00596736" w:rsidRDefault="004C72BA" w:rsidP="004C72BA">
      <w:pPr>
        <w:jc w:val="center"/>
        <w:rPr>
          <w:rFonts w:ascii="Verdana" w:hAnsi="Verdana"/>
          <w:i/>
        </w:rPr>
      </w:pPr>
      <w:r w:rsidRPr="00596736">
        <w:rPr>
          <w:rFonts w:ascii="Verdana" w:hAnsi="Verdana"/>
          <w:b/>
          <w:i/>
        </w:rPr>
        <w:t>Vigtigt nyt</w:t>
      </w:r>
      <w:r w:rsidRPr="00596736">
        <w:rPr>
          <w:rFonts w:ascii="Verdana" w:hAnsi="Verdana"/>
          <w:i/>
        </w:rPr>
        <w:t xml:space="preserve"> </w:t>
      </w:r>
      <w:r w:rsidRPr="00596736">
        <w:rPr>
          <w:rFonts w:ascii="Verdana" w:hAnsi="Verdana"/>
          <w:i/>
        </w:rPr>
        <w:br/>
        <w:t>fra</w:t>
      </w:r>
      <w:r w:rsidRPr="00596736">
        <w:rPr>
          <w:rFonts w:ascii="Verdana" w:hAnsi="Verdana"/>
          <w:i/>
        </w:rPr>
        <w:br/>
      </w:r>
      <w:r w:rsidRPr="00F244EA">
        <w:rPr>
          <w:rFonts w:ascii="Verdana" w:hAnsi="Verdana"/>
          <w:b/>
          <w:i/>
        </w:rPr>
        <w:t>Grundejerforeningen Egebjerglund Syd</w:t>
      </w:r>
    </w:p>
    <w:p w:rsidR="004C72BA" w:rsidRDefault="004C72BA">
      <w:pPr>
        <w:rPr>
          <w:rFonts w:ascii="Verdana" w:hAnsi="Verdana"/>
        </w:rPr>
      </w:pPr>
      <w:r>
        <w:rPr>
          <w:rFonts w:ascii="Verdana" w:hAnsi="Verdana"/>
        </w:rPr>
        <w:t>Foreningens formand afgik ved døden i begyndelsen af december 2012 efter lang tids sygdom. Indtil en ny formand kan vælges på den ordinære generalforsamling den 21. marts 2013 fortsætter bestyrelsen med næstformanden, Jørn Ishøi, som fungerende formand.</w:t>
      </w:r>
    </w:p>
    <w:p w:rsidR="00B07FBC" w:rsidRDefault="00165BA7">
      <w:pPr>
        <w:rPr>
          <w:rFonts w:ascii="Verdana" w:hAnsi="Verdana"/>
        </w:rPr>
      </w:pPr>
      <w:r>
        <w:rPr>
          <w:rFonts w:ascii="Verdana" w:hAnsi="Verdana"/>
        </w:rPr>
        <w:t xml:space="preserve">I forbindelse med </w:t>
      </w:r>
      <w:proofErr w:type="spellStart"/>
      <w:r w:rsidRPr="00545EDC">
        <w:rPr>
          <w:rFonts w:ascii="Verdana" w:hAnsi="Verdana"/>
          <w:b/>
        </w:rPr>
        <w:t>sneordningen</w:t>
      </w:r>
      <w:proofErr w:type="spellEnd"/>
      <w:r w:rsidRPr="00545EDC">
        <w:rPr>
          <w:rFonts w:ascii="Verdana" w:hAnsi="Verdana"/>
          <w:b/>
        </w:rPr>
        <w:t xml:space="preserve"> </w:t>
      </w:r>
      <w:r>
        <w:rPr>
          <w:rFonts w:ascii="Verdana" w:hAnsi="Verdana"/>
        </w:rPr>
        <w:t xml:space="preserve">som er fælles med grundejerforeningen </w:t>
      </w:r>
      <w:proofErr w:type="spellStart"/>
      <w:r>
        <w:rPr>
          <w:rFonts w:ascii="Verdana" w:hAnsi="Verdana"/>
        </w:rPr>
        <w:t>Aagesdal</w:t>
      </w:r>
      <w:proofErr w:type="spellEnd"/>
      <w:r>
        <w:rPr>
          <w:rFonts w:ascii="Verdana" w:hAnsi="Verdana"/>
        </w:rPr>
        <w:t xml:space="preserve"> kan vi ikke fortsætte udsendelse af </w:t>
      </w:r>
      <w:proofErr w:type="spellStart"/>
      <w:r>
        <w:rPr>
          <w:rFonts w:ascii="Verdana" w:hAnsi="Verdana"/>
        </w:rPr>
        <w:t>emails</w:t>
      </w:r>
      <w:proofErr w:type="spellEnd"/>
      <w:r>
        <w:rPr>
          <w:rFonts w:ascii="Verdana" w:hAnsi="Verdana"/>
        </w:rPr>
        <w:t xml:space="preserve"> på morgener, hvor </w:t>
      </w:r>
      <w:proofErr w:type="spellStart"/>
      <w:r>
        <w:rPr>
          <w:rFonts w:ascii="Verdana" w:hAnsi="Verdana"/>
        </w:rPr>
        <w:t>snemaskinen</w:t>
      </w:r>
      <w:proofErr w:type="spellEnd"/>
      <w:r>
        <w:rPr>
          <w:rFonts w:ascii="Verdana" w:hAnsi="Verdana"/>
        </w:rPr>
        <w:t xml:space="preserve"> mod forventning ikke kører, da udsendelseslisten er gået tabt.</w:t>
      </w:r>
      <w:r w:rsidR="00C22A9B">
        <w:rPr>
          <w:rFonts w:ascii="Verdana" w:hAnsi="Verdana"/>
        </w:rPr>
        <w:t xml:space="preserve"> </w:t>
      </w:r>
    </w:p>
    <w:p w:rsidR="00C22A9B" w:rsidRPr="0079798A" w:rsidRDefault="00AC6AF3">
      <w:pPr>
        <w:rPr>
          <w:rFonts w:ascii="Verdana" w:hAnsi="Verdana"/>
          <w:b/>
        </w:rPr>
      </w:pPr>
      <w:r>
        <w:rPr>
          <w:rFonts w:ascii="Verdana" w:hAnsi="Verdana"/>
          <w:b/>
        </w:rPr>
        <w:t>For</w:t>
      </w:r>
      <w:r w:rsidR="00165BA7" w:rsidRPr="00AC6AF3">
        <w:rPr>
          <w:rFonts w:ascii="Verdana" w:hAnsi="Verdana"/>
          <w:b/>
        </w:rPr>
        <w:t xml:space="preserve"> nyt om </w:t>
      </w:r>
      <w:proofErr w:type="spellStart"/>
      <w:r w:rsidR="00165BA7" w:rsidRPr="00AC6AF3">
        <w:rPr>
          <w:rFonts w:ascii="Verdana" w:hAnsi="Verdana"/>
          <w:b/>
        </w:rPr>
        <w:t>sneordningen</w:t>
      </w:r>
      <w:proofErr w:type="spellEnd"/>
      <w:r w:rsidR="00165BA7" w:rsidRPr="00AC6AF3">
        <w:rPr>
          <w:rFonts w:ascii="Verdana" w:hAnsi="Verdana"/>
          <w:b/>
        </w:rPr>
        <w:t xml:space="preserve"> – og andet fra foreningen – henviser vi derfor </w:t>
      </w:r>
      <w:r>
        <w:rPr>
          <w:rFonts w:ascii="Verdana" w:hAnsi="Verdana"/>
          <w:b/>
        </w:rPr>
        <w:t xml:space="preserve">fremover </w:t>
      </w:r>
      <w:r w:rsidR="00165BA7" w:rsidRPr="00AC6AF3">
        <w:rPr>
          <w:rFonts w:ascii="Verdana" w:hAnsi="Verdana"/>
          <w:b/>
        </w:rPr>
        <w:t xml:space="preserve">til hjemmesiden </w:t>
      </w:r>
      <w:hyperlink r:id="rId6" w:history="1">
        <w:r w:rsidR="00165BA7" w:rsidRPr="00AC6AF3">
          <w:rPr>
            <w:rStyle w:val="Hyperlink"/>
            <w:rFonts w:ascii="Verdana" w:hAnsi="Verdana"/>
            <w:b/>
          </w:rPr>
          <w:t>www.egebjerglund-syd.dk</w:t>
        </w:r>
      </w:hyperlink>
      <w:r w:rsidR="00165BA7" w:rsidRPr="00AC6AF3">
        <w:rPr>
          <w:rFonts w:ascii="Verdana" w:hAnsi="Verdana"/>
          <w:b/>
        </w:rPr>
        <w:t xml:space="preserve"> </w:t>
      </w:r>
      <w:r w:rsidR="00596736">
        <w:rPr>
          <w:rFonts w:ascii="Verdana" w:hAnsi="Verdana"/>
          <w:b/>
        </w:rPr>
        <w:t>eller Jørn Ishøi, der fungerer som kontaktperson.</w:t>
      </w:r>
      <w:r w:rsidR="00A4657A">
        <w:rPr>
          <w:rFonts w:ascii="Verdana" w:hAnsi="Verdana"/>
          <w:b/>
        </w:rPr>
        <w:br/>
        <w:t xml:space="preserve">  </w:t>
      </w:r>
      <w:r w:rsidR="00A4657A" w:rsidRPr="00A4657A">
        <w:rPr>
          <w:rFonts w:ascii="Verdana" w:hAnsi="Verdana"/>
          <w:b/>
          <w:noProof/>
          <w:lang w:eastAsia="da-DK"/>
        </w:rPr>
        <w:drawing>
          <wp:inline distT="0" distB="0" distL="0" distR="0">
            <wp:extent cx="1133475" cy="1129383"/>
            <wp:effectExtent l="19050" t="0" r="9525" b="0"/>
            <wp:docPr id="3" name="Billede 1" descr="C:\Users\pc\Documents\Mine websteder\Egebjerglund Syd 2.12.07 BRUGES - Kopi\Sneordningen\Fotos\Sne 2 marts 2005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Mine websteder\Egebjerglund Syd 2.12.07 BRUGES - Kopi\Sneordningen\Fotos\Sne 2 marts 2005 004.jpg"/>
                    <pic:cNvPicPr>
                      <a:picLocks noChangeAspect="1" noChangeArrowheads="1"/>
                    </pic:cNvPicPr>
                  </pic:nvPicPr>
                  <pic:blipFill>
                    <a:blip r:embed="rId7" cstate="print"/>
                    <a:srcRect/>
                    <a:stretch>
                      <a:fillRect/>
                    </a:stretch>
                  </pic:blipFill>
                  <pic:spPr bwMode="auto">
                    <a:xfrm>
                      <a:off x="0" y="0"/>
                      <a:ext cx="1133475" cy="1129383"/>
                    </a:xfrm>
                    <a:prstGeom prst="rect">
                      <a:avLst/>
                    </a:prstGeom>
                    <a:noFill/>
                    <a:ln w="9525">
                      <a:noFill/>
                      <a:miter lim="800000"/>
                      <a:headEnd/>
                      <a:tailEnd/>
                    </a:ln>
                  </pic:spPr>
                </pic:pic>
              </a:graphicData>
            </a:graphic>
          </wp:inline>
        </w:drawing>
      </w:r>
      <w:r w:rsidR="00A4657A">
        <w:rPr>
          <w:rFonts w:ascii="Verdana" w:hAnsi="Verdana"/>
          <w:b/>
        </w:rPr>
        <w:t xml:space="preserve">          </w:t>
      </w:r>
      <w:r w:rsidR="00A4657A" w:rsidRPr="00A4657A">
        <w:rPr>
          <w:rFonts w:ascii="Verdana" w:hAnsi="Verdana"/>
          <w:b/>
          <w:noProof/>
          <w:lang w:eastAsia="da-DK"/>
        </w:rPr>
        <w:drawing>
          <wp:inline distT="0" distB="0" distL="0" distR="0">
            <wp:extent cx="1071562" cy="1128713"/>
            <wp:effectExtent l="19050" t="0" r="0" b="0"/>
            <wp:docPr id="27" name="Billede 26" descr="C:\Users\pc\Documents\Mine websteder\Egebjerglund Syd 2.12.07 BRUGES - Kopi\Sneordningen\Fotos\Sne 2 marts 2005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pc\Documents\Mine websteder\Egebjerglund Syd 2.12.07 BRUGES - Kopi\Sneordningen\Fotos\Sne 2 marts 2005 005.jpg"/>
                    <pic:cNvPicPr>
                      <a:picLocks noChangeAspect="1" noChangeArrowheads="1"/>
                    </pic:cNvPicPr>
                  </pic:nvPicPr>
                  <pic:blipFill>
                    <a:blip r:embed="rId8" cstate="print"/>
                    <a:srcRect/>
                    <a:stretch>
                      <a:fillRect/>
                    </a:stretch>
                  </pic:blipFill>
                  <pic:spPr bwMode="auto">
                    <a:xfrm>
                      <a:off x="0" y="0"/>
                      <a:ext cx="1070948" cy="1128066"/>
                    </a:xfrm>
                    <a:prstGeom prst="rect">
                      <a:avLst/>
                    </a:prstGeom>
                    <a:noFill/>
                    <a:ln w="9525">
                      <a:noFill/>
                      <a:miter lim="800000"/>
                      <a:headEnd/>
                      <a:tailEnd/>
                    </a:ln>
                  </pic:spPr>
                </pic:pic>
              </a:graphicData>
            </a:graphic>
          </wp:inline>
        </w:drawing>
      </w:r>
      <w:r w:rsidR="00D757CD">
        <w:rPr>
          <w:rFonts w:ascii="Verdana" w:hAnsi="Verdana"/>
          <w:b/>
        </w:rPr>
        <w:br/>
      </w:r>
      <w:r w:rsidR="00C22A9B" w:rsidRPr="0079798A">
        <w:rPr>
          <w:rFonts w:ascii="Verdana" w:hAnsi="Verdana"/>
          <w:b/>
        </w:rPr>
        <w:t xml:space="preserve">Men husk: </w:t>
      </w:r>
      <w:proofErr w:type="spellStart"/>
      <w:r w:rsidR="00C22A9B" w:rsidRPr="0079798A">
        <w:rPr>
          <w:rFonts w:ascii="Verdana" w:hAnsi="Verdana"/>
          <w:b/>
        </w:rPr>
        <w:t>snemaskinen</w:t>
      </w:r>
      <w:proofErr w:type="spellEnd"/>
      <w:r w:rsidR="00C22A9B" w:rsidRPr="0079798A">
        <w:rPr>
          <w:rFonts w:ascii="Verdana" w:hAnsi="Verdana"/>
          <w:b/>
        </w:rPr>
        <w:t xml:space="preserve"> kører på fortovet! </w:t>
      </w:r>
      <w:r w:rsidR="0079798A" w:rsidRPr="0079798A">
        <w:rPr>
          <w:rFonts w:ascii="Verdana" w:hAnsi="Verdana"/>
          <w:b/>
        </w:rPr>
        <w:t>Vi kører ikke, når der står affaldscontainere</w:t>
      </w:r>
      <w:r w:rsidR="007C52C9">
        <w:rPr>
          <w:rFonts w:ascii="Verdana" w:hAnsi="Verdana"/>
          <w:b/>
        </w:rPr>
        <w:t>!</w:t>
      </w:r>
      <w:r w:rsidR="0079798A" w:rsidRPr="0079798A">
        <w:rPr>
          <w:rFonts w:ascii="Verdana" w:hAnsi="Verdana"/>
          <w:b/>
        </w:rPr>
        <w:t xml:space="preserve"> </w:t>
      </w:r>
      <w:r w:rsidR="007C52C9">
        <w:rPr>
          <w:rFonts w:ascii="Verdana" w:hAnsi="Verdana"/>
          <w:b/>
        </w:rPr>
        <w:t>B</w:t>
      </w:r>
      <w:r w:rsidR="0079798A" w:rsidRPr="0079798A">
        <w:rPr>
          <w:rFonts w:ascii="Verdana" w:hAnsi="Verdana"/>
          <w:b/>
        </w:rPr>
        <w:t xml:space="preserve">iler på fortovet kører vi i en </w:t>
      </w:r>
      <w:r w:rsidR="007C52C9">
        <w:rPr>
          <w:rFonts w:ascii="Verdana" w:hAnsi="Verdana"/>
          <w:b/>
        </w:rPr>
        <w:t xml:space="preserve">stor </w:t>
      </w:r>
      <w:r w:rsidR="0079798A" w:rsidRPr="0079798A">
        <w:rPr>
          <w:rFonts w:ascii="Verdana" w:hAnsi="Verdana"/>
          <w:b/>
        </w:rPr>
        <w:t>bue udenom!</w:t>
      </w:r>
    </w:p>
    <w:p w:rsidR="00C4303B" w:rsidRDefault="00AC6AF3">
      <w:pPr>
        <w:rPr>
          <w:rFonts w:ascii="Verdana" w:hAnsi="Verdana"/>
        </w:rPr>
      </w:pPr>
      <w:r>
        <w:rPr>
          <w:rFonts w:ascii="Verdana" w:hAnsi="Verdana"/>
        </w:rPr>
        <w:lastRenderedPageBreak/>
        <w:t xml:space="preserve">Vi vil forsøge at opprioritere ajourføringen af hjemmesiden, men </w:t>
      </w:r>
      <w:r w:rsidR="00C4303B">
        <w:rPr>
          <w:rFonts w:ascii="Verdana" w:hAnsi="Verdana"/>
        </w:rPr>
        <w:t>snemanden bruger</w:t>
      </w:r>
      <w:r w:rsidRPr="00545EDC">
        <w:rPr>
          <w:rFonts w:ascii="Verdana" w:hAnsi="Verdana"/>
          <w:b/>
        </w:rPr>
        <w:t xml:space="preserve"> </w:t>
      </w:r>
      <w:r w:rsidR="00C4303B" w:rsidRPr="00C4303B">
        <w:rPr>
          <w:rFonts w:ascii="Verdana" w:hAnsi="Verdana"/>
        </w:rPr>
        <w:t>nu</w:t>
      </w:r>
      <w:r w:rsidR="00C4303B">
        <w:rPr>
          <w:rFonts w:ascii="Verdana" w:hAnsi="Verdana"/>
          <w:b/>
        </w:rPr>
        <w:t xml:space="preserve"> </w:t>
      </w:r>
      <w:r w:rsidRPr="00545EDC">
        <w:rPr>
          <w:rFonts w:ascii="Verdana" w:hAnsi="Verdana"/>
          <w:b/>
        </w:rPr>
        <w:t>foreningens blog</w:t>
      </w:r>
      <w:r w:rsidR="00C4303B">
        <w:rPr>
          <w:rFonts w:ascii="Verdana" w:hAnsi="Verdana"/>
          <w:b/>
        </w:rPr>
        <w:t xml:space="preserve"> til nyt om kørslen med </w:t>
      </w:r>
      <w:proofErr w:type="spellStart"/>
      <w:r w:rsidR="00C4303B">
        <w:rPr>
          <w:rFonts w:ascii="Verdana" w:hAnsi="Verdana"/>
          <w:b/>
        </w:rPr>
        <w:t>snemaskinen</w:t>
      </w:r>
      <w:proofErr w:type="spellEnd"/>
      <w:r w:rsidR="00005C57">
        <w:rPr>
          <w:rFonts w:ascii="Verdana" w:hAnsi="Verdana"/>
          <w:b/>
        </w:rPr>
        <w:t xml:space="preserve">. </w:t>
      </w:r>
      <w:r w:rsidR="00C4303B">
        <w:rPr>
          <w:rFonts w:ascii="Verdana" w:hAnsi="Verdana"/>
          <w:b/>
        </w:rPr>
        <w:br/>
      </w:r>
      <w:r w:rsidR="00005C57">
        <w:rPr>
          <w:rFonts w:ascii="Verdana" w:hAnsi="Verdana"/>
        </w:rPr>
        <w:t xml:space="preserve">Skriv til </w:t>
      </w:r>
      <w:hyperlink r:id="rId9" w:history="1">
        <w:r w:rsidR="00005C57" w:rsidRPr="00876344">
          <w:rPr>
            <w:rStyle w:val="Hyperlink"/>
            <w:rFonts w:ascii="Verdana" w:hAnsi="Verdana"/>
          </w:rPr>
          <w:t>post@egebjerglund.dk</w:t>
        </w:r>
      </w:hyperlink>
      <w:r w:rsidR="00005C57">
        <w:rPr>
          <w:rFonts w:ascii="Verdana" w:hAnsi="Verdana"/>
        </w:rPr>
        <w:t xml:space="preserve"> </w:t>
      </w:r>
      <w:r w:rsidR="00C4303B">
        <w:rPr>
          <w:rFonts w:ascii="Verdana" w:hAnsi="Verdana"/>
        </w:rPr>
        <w:t>om skriveadgang</w:t>
      </w:r>
      <w:proofErr w:type="gramStart"/>
      <w:r w:rsidR="00AD2D24">
        <w:rPr>
          <w:rFonts w:ascii="Verdana" w:hAnsi="Verdana"/>
        </w:rPr>
        <w:t>…..</w:t>
      </w:r>
      <w:proofErr w:type="gramEnd"/>
      <w:r w:rsidR="00005C57">
        <w:rPr>
          <w:rFonts w:ascii="Verdana" w:hAnsi="Verdana"/>
          <w:b/>
        </w:rPr>
        <w:br/>
        <w:t>Men den kan altid læses af alle</w:t>
      </w:r>
      <w:r w:rsidR="00C4303B">
        <w:rPr>
          <w:rFonts w:ascii="Verdana" w:hAnsi="Verdana"/>
          <w:b/>
        </w:rPr>
        <w:t xml:space="preserve">, </w:t>
      </w:r>
      <w:proofErr w:type="gramStart"/>
      <w:r w:rsidR="00C4303B">
        <w:rPr>
          <w:rFonts w:ascii="Verdana" w:hAnsi="Verdana"/>
          <w:b/>
        </w:rPr>
        <w:t xml:space="preserve">se </w:t>
      </w:r>
      <w:r w:rsidR="00005C57">
        <w:rPr>
          <w:rFonts w:ascii="Verdana" w:hAnsi="Verdana"/>
          <w:b/>
        </w:rPr>
        <w:t xml:space="preserve"> </w:t>
      </w:r>
      <w:r w:rsidR="00A00E75">
        <w:fldChar w:fldCharType="begin"/>
      </w:r>
      <w:proofErr w:type="gramEnd"/>
      <w:r w:rsidR="00561434">
        <w:instrText>HYPERLINK "http://blog.egebjerglund-syd.dk"</w:instrText>
      </w:r>
      <w:r w:rsidR="00A00E75">
        <w:fldChar w:fldCharType="separate"/>
      </w:r>
      <w:r w:rsidR="00005C57" w:rsidRPr="00176E13">
        <w:rPr>
          <w:rStyle w:val="Hyperlink"/>
          <w:rFonts w:ascii="Verdana" w:hAnsi="Verdana"/>
        </w:rPr>
        <w:t>http://blog.egebjerglund-syd.dk</w:t>
      </w:r>
      <w:r w:rsidR="00A00E75">
        <w:fldChar w:fldCharType="end"/>
      </w:r>
      <w:r>
        <w:rPr>
          <w:rFonts w:ascii="Verdana" w:hAnsi="Verdana"/>
        </w:rPr>
        <w:t xml:space="preserve"> </w:t>
      </w:r>
    </w:p>
    <w:p w:rsidR="004C72BA" w:rsidRDefault="00AC6AF3">
      <w:pPr>
        <w:rPr>
          <w:rFonts w:ascii="Verdana" w:hAnsi="Verdana"/>
        </w:rPr>
      </w:pPr>
      <w:r>
        <w:rPr>
          <w:rFonts w:ascii="Verdana" w:hAnsi="Verdana"/>
        </w:rPr>
        <w:t xml:space="preserve">Melder man sig til, får man adgang til at skrive indlæg på bloggen, og man får </w:t>
      </w:r>
      <w:r w:rsidR="00F244EA">
        <w:rPr>
          <w:rFonts w:ascii="Verdana" w:hAnsi="Verdana"/>
        </w:rPr>
        <w:t xml:space="preserve">tillige </w:t>
      </w:r>
      <w:r>
        <w:rPr>
          <w:rFonts w:ascii="Verdana" w:hAnsi="Verdana"/>
        </w:rPr>
        <w:t xml:space="preserve">en </w:t>
      </w:r>
      <w:proofErr w:type="spellStart"/>
      <w:r>
        <w:rPr>
          <w:rFonts w:ascii="Verdana" w:hAnsi="Verdana"/>
        </w:rPr>
        <w:t>email</w:t>
      </w:r>
      <w:proofErr w:type="spellEnd"/>
      <w:r>
        <w:rPr>
          <w:rFonts w:ascii="Verdana" w:hAnsi="Verdana"/>
        </w:rPr>
        <w:t xml:space="preserve"> hver gang der er nyt. Det har tidligere været nyttigt i forbindelse med vejsagen og især </w:t>
      </w:r>
      <w:r w:rsidR="00596736">
        <w:rPr>
          <w:rFonts w:ascii="Verdana" w:hAnsi="Verdana"/>
        </w:rPr>
        <w:t xml:space="preserve">i sagen </w:t>
      </w:r>
      <w:r>
        <w:rPr>
          <w:rFonts w:ascii="Verdana" w:hAnsi="Verdana"/>
        </w:rPr>
        <w:t xml:space="preserve">omkring støjen fra Ring IV var der indlæg fra mange af de berørte familier, </w:t>
      </w:r>
      <w:r w:rsidR="00596736">
        <w:rPr>
          <w:rFonts w:ascii="Verdana" w:hAnsi="Verdana"/>
        </w:rPr>
        <w:t>så</w:t>
      </w:r>
      <w:r>
        <w:rPr>
          <w:rFonts w:ascii="Verdana" w:hAnsi="Verdana"/>
        </w:rPr>
        <w:t xml:space="preserve"> vi med et link til bloggen kunne </w:t>
      </w:r>
      <w:r w:rsidR="00F1495F">
        <w:rPr>
          <w:rFonts w:ascii="Verdana" w:hAnsi="Verdana"/>
        </w:rPr>
        <w:t>dokumentere over for</w:t>
      </w:r>
      <w:r>
        <w:rPr>
          <w:rFonts w:ascii="Verdana" w:hAnsi="Verdana"/>
        </w:rPr>
        <w:t xml:space="preserve"> kommunen, hvor mange familier, der var alvorligt støjplagede.</w:t>
      </w:r>
      <w:r w:rsidR="00596736">
        <w:rPr>
          <w:rFonts w:ascii="Verdana" w:hAnsi="Verdana"/>
        </w:rPr>
        <w:t xml:space="preserve"> </w:t>
      </w:r>
    </w:p>
    <w:p w:rsidR="00545EDC" w:rsidRDefault="00545EDC">
      <w:pPr>
        <w:rPr>
          <w:rFonts w:ascii="Verdana" w:hAnsi="Verdana"/>
        </w:rPr>
      </w:pPr>
      <w:r>
        <w:rPr>
          <w:rFonts w:ascii="Verdana" w:hAnsi="Verdana"/>
        </w:rPr>
        <w:t xml:space="preserve">Der har her i bladet været luftet ideer om en </w:t>
      </w:r>
      <w:r w:rsidRPr="00545EDC">
        <w:rPr>
          <w:rFonts w:ascii="Verdana" w:hAnsi="Verdana"/>
          <w:b/>
        </w:rPr>
        <w:t>”</w:t>
      </w:r>
      <w:proofErr w:type="spellStart"/>
      <w:r w:rsidRPr="00545EDC">
        <w:rPr>
          <w:rFonts w:ascii="Verdana" w:hAnsi="Verdana"/>
          <w:b/>
        </w:rPr>
        <w:t>email-kæde</w:t>
      </w:r>
      <w:proofErr w:type="spellEnd"/>
      <w:r w:rsidRPr="00545EDC">
        <w:rPr>
          <w:rFonts w:ascii="Verdana" w:hAnsi="Verdana"/>
          <w:b/>
        </w:rPr>
        <w:t>” til varsling om f.eks. indbrud eller mistænkelig adfærd</w:t>
      </w:r>
      <w:r>
        <w:rPr>
          <w:rFonts w:ascii="Verdana" w:hAnsi="Verdana"/>
        </w:rPr>
        <w:t>.</w:t>
      </w:r>
    </w:p>
    <w:p w:rsidR="000B1A5A" w:rsidRDefault="00545EDC" w:rsidP="00C4303B">
      <w:pPr>
        <w:rPr>
          <w:rFonts w:ascii="Verdana" w:hAnsi="Verdana"/>
        </w:rPr>
      </w:pPr>
      <w:r>
        <w:rPr>
          <w:rFonts w:ascii="Verdana" w:hAnsi="Verdana"/>
        </w:rPr>
        <w:t xml:space="preserve">Hvis der er interesse for noget sådant </w:t>
      </w:r>
      <w:r w:rsidR="00F1495F">
        <w:rPr>
          <w:rFonts w:ascii="Verdana" w:hAnsi="Verdana"/>
        </w:rPr>
        <w:t xml:space="preserve">blandt </w:t>
      </w:r>
      <w:r>
        <w:rPr>
          <w:rFonts w:ascii="Verdana" w:hAnsi="Verdana"/>
        </w:rPr>
        <w:t>Egebjerglund Syd</w:t>
      </w:r>
      <w:r w:rsidR="00F1495F">
        <w:rPr>
          <w:rFonts w:ascii="Verdana" w:hAnsi="Verdana"/>
        </w:rPr>
        <w:t xml:space="preserve">s medlemmer </w:t>
      </w:r>
      <w:r>
        <w:rPr>
          <w:rFonts w:ascii="Verdana" w:hAnsi="Verdana"/>
        </w:rPr>
        <w:t>ville nævnte blog kunne bruges: de</w:t>
      </w:r>
      <w:r w:rsidR="00596736">
        <w:rPr>
          <w:rFonts w:ascii="Verdana" w:hAnsi="Verdana"/>
        </w:rPr>
        <w:t>t medlem</w:t>
      </w:r>
      <w:r>
        <w:rPr>
          <w:rFonts w:ascii="Verdana" w:hAnsi="Verdana"/>
        </w:rPr>
        <w:t xml:space="preserve"> der observerer noget kan </w:t>
      </w:r>
      <w:r w:rsidR="00596736">
        <w:rPr>
          <w:rFonts w:ascii="Verdana" w:hAnsi="Verdana"/>
        </w:rPr>
        <w:t xml:space="preserve">umiddelbart </w:t>
      </w:r>
      <w:r>
        <w:rPr>
          <w:rFonts w:ascii="Verdana" w:hAnsi="Verdana"/>
        </w:rPr>
        <w:t xml:space="preserve">lægge en kort meddelelse på bloggen og alle andre tilmeldte får straks en meddelelse. Det ville fungere noget hurtigere end </w:t>
      </w:r>
      <w:r w:rsidR="00596736">
        <w:rPr>
          <w:rFonts w:ascii="Verdana" w:hAnsi="Verdana"/>
        </w:rPr>
        <w:t xml:space="preserve">f.eks. </w:t>
      </w:r>
      <w:r>
        <w:rPr>
          <w:rFonts w:ascii="Verdana" w:hAnsi="Verdana"/>
        </w:rPr>
        <w:t xml:space="preserve">en </w:t>
      </w:r>
      <w:proofErr w:type="spellStart"/>
      <w:r>
        <w:rPr>
          <w:rFonts w:ascii="Verdana" w:hAnsi="Verdana"/>
        </w:rPr>
        <w:t>emailkæde</w:t>
      </w:r>
      <w:proofErr w:type="spellEnd"/>
      <w:r>
        <w:rPr>
          <w:rFonts w:ascii="Verdana" w:hAnsi="Verdana"/>
        </w:rPr>
        <w:t>!</w:t>
      </w:r>
    </w:p>
    <w:p w:rsidR="00545EDC" w:rsidRPr="00C4303B" w:rsidRDefault="00545EDC" w:rsidP="00C4303B">
      <w:pPr>
        <w:rPr>
          <w:rFonts w:ascii="Verdana" w:hAnsi="Verdana"/>
          <w:b/>
        </w:rPr>
      </w:pPr>
      <w:r>
        <w:rPr>
          <w:rFonts w:ascii="Verdana" w:hAnsi="Verdana"/>
        </w:rPr>
        <w:t xml:space="preserve">Men som nævnt foran: </w:t>
      </w:r>
      <w:r w:rsidRPr="00545EDC">
        <w:rPr>
          <w:rFonts w:ascii="Verdana" w:hAnsi="Verdana"/>
          <w:b/>
        </w:rPr>
        <w:t>der skal vælges en ny formand for Grundejerforeningen Egebjerglund Syd og vi efterlyser kandidater til hvervet!</w:t>
      </w:r>
      <w:r w:rsidR="00596736">
        <w:rPr>
          <w:rFonts w:ascii="Verdana" w:hAnsi="Verdana"/>
          <w:b/>
        </w:rPr>
        <w:t xml:space="preserve"> Og skulle et nuværende medlem af bestyrelsen blive valgt til formand, efterlyser vi kandidater til et hverv som bestyrelses-medlem.</w:t>
      </w:r>
      <w:r w:rsidR="00C4303B">
        <w:rPr>
          <w:rFonts w:ascii="Verdana" w:hAnsi="Verdana"/>
          <w:b/>
        </w:rPr>
        <w:t xml:space="preserve">                              </w:t>
      </w:r>
      <w:r w:rsidR="00596736" w:rsidRPr="00596736">
        <w:rPr>
          <w:rFonts w:ascii="Verdana" w:hAnsi="Verdana"/>
          <w:i/>
        </w:rPr>
        <w:t xml:space="preserve">Bestyrelsen </w:t>
      </w:r>
    </w:p>
    <w:sectPr w:rsidR="00545EDC" w:rsidRPr="00C4303B" w:rsidSect="00B07FBC">
      <w:pgSz w:w="11906" w:h="16838"/>
      <w:pgMar w:top="624" w:right="624" w:bottom="3686" w:left="62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1304"/>
  <w:hyphenationZone w:val="425"/>
  <w:drawingGridHorizontalSpacing w:val="110"/>
  <w:displayHorizontalDrawingGridEvery w:val="2"/>
  <w:characterSpacingControl w:val="doNotCompress"/>
  <w:compat/>
  <w:rsids>
    <w:rsidRoot w:val="004C72BA"/>
    <w:rsid w:val="00005C57"/>
    <w:rsid w:val="000B1A5A"/>
    <w:rsid w:val="00165BA7"/>
    <w:rsid w:val="002354D4"/>
    <w:rsid w:val="004C72BA"/>
    <w:rsid w:val="00521D5E"/>
    <w:rsid w:val="00545EDC"/>
    <w:rsid w:val="00561434"/>
    <w:rsid w:val="00564CEB"/>
    <w:rsid w:val="00596736"/>
    <w:rsid w:val="005F7940"/>
    <w:rsid w:val="006A55A5"/>
    <w:rsid w:val="0079798A"/>
    <w:rsid w:val="007A66DB"/>
    <w:rsid w:val="007C52C9"/>
    <w:rsid w:val="008F633B"/>
    <w:rsid w:val="00A00E75"/>
    <w:rsid w:val="00A4657A"/>
    <w:rsid w:val="00AC6AF3"/>
    <w:rsid w:val="00AD2D24"/>
    <w:rsid w:val="00B07FBC"/>
    <w:rsid w:val="00C22A9B"/>
    <w:rsid w:val="00C4303B"/>
    <w:rsid w:val="00D46D52"/>
    <w:rsid w:val="00D60C16"/>
    <w:rsid w:val="00D757CD"/>
    <w:rsid w:val="00E376F9"/>
    <w:rsid w:val="00ED721B"/>
    <w:rsid w:val="00F1495F"/>
    <w:rsid w:val="00F244E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5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65BA7"/>
    <w:rPr>
      <w:color w:val="0000FF" w:themeColor="hyperlink"/>
      <w:u w:val="single"/>
    </w:rPr>
  </w:style>
  <w:style w:type="paragraph" w:styleId="Markeringsbobletekst">
    <w:name w:val="Balloon Text"/>
    <w:basedOn w:val="Normal"/>
    <w:link w:val="MarkeringsbobletekstTegn"/>
    <w:uiPriority w:val="99"/>
    <w:semiHidden/>
    <w:unhideWhenUsed/>
    <w:rsid w:val="00B07FB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07F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ebjerglund-syd.dk" TargetMode="External"/><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post@egebjerglun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333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Henrik</cp:lastModifiedBy>
  <cp:revision>16</cp:revision>
  <dcterms:created xsi:type="dcterms:W3CDTF">2012-12-15T07:27:00Z</dcterms:created>
  <dcterms:modified xsi:type="dcterms:W3CDTF">2012-12-20T09:31:00Z</dcterms:modified>
</cp:coreProperties>
</file>